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E56" w:rsidRDefault="00BA7912">
      <w:pPr>
        <w:framePr w:wrap="none" w:vAnchor="page" w:hAnchor="page" w:x="1345" w:y="652"/>
        <w:rPr>
          <w:sz w:val="2"/>
          <w:szCs w:val="2"/>
        </w:rPr>
      </w:pPr>
      <w:r>
        <w:rPr>
          <w:lang w:val="hu"/>
        </w:rPr>
        <w:fldChar w:fldCharType="begin"/>
      </w:r>
      <w:r>
        <w:rPr>
          <w:lang w:val="hu"/>
        </w:rPr>
        <w:instrText xml:space="preserve"> INCLUDEPICTURE  "\\\\THUNDERBOLT\\Business\\Projects\\34619 Nikoletta Szabo 88 documents\\Work\\Coral Scudo\\media\\image1.jpeg" \* MERGEFORMATINET </w:instrText>
      </w:r>
      <w:r>
        <w:rPr>
          <w:lang w:val="hu"/>
        </w:rPr>
        <w:fldChar w:fldCharType="separate"/>
      </w:r>
      <w:r w:rsidR="00CD4D5F">
        <w:rPr>
          <w:lang w:val="hu"/>
        </w:rPr>
        <w:fldChar w:fldCharType="begin"/>
      </w:r>
      <w:r w:rsidR="00CD4D5F">
        <w:rPr>
          <w:lang w:val="hu"/>
        </w:rPr>
        <w:instrText xml:space="preserve"> </w:instrText>
      </w:r>
      <w:r w:rsidR="00CD4D5F">
        <w:rPr>
          <w:lang w:val="hu"/>
        </w:rPr>
        <w:instrText>INCLUDEPICTURE  "\\\\THUNDERBOLT\\Business\\Projects\\34619 Nikoletta Szabo 88 documents\\Outgoing\\Kiexportált\\media\\image1.jpeg" \* MERGEFORMATINET</w:instrText>
      </w:r>
      <w:r w:rsidR="00CD4D5F">
        <w:rPr>
          <w:lang w:val="hu"/>
        </w:rPr>
        <w:instrText xml:space="preserve"> </w:instrText>
      </w:r>
      <w:r w:rsidR="00CD4D5F">
        <w:rPr>
          <w:lang w:val="hu"/>
        </w:rPr>
        <w:fldChar w:fldCharType="separate"/>
      </w:r>
      <w:r w:rsidR="00CD4D5F">
        <w:rPr>
          <w:lang w:val="h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0.25pt;height:27pt">
            <v:imagedata r:id="rId7" r:href="rId8"/>
          </v:shape>
        </w:pict>
      </w:r>
      <w:r w:rsidR="00CD4D5F">
        <w:rPr>
          <w:lang w:val="hu"/>
        </w:rPr>
        <w:fldChar w:fldCharType="end"/>
      </w:r>
      <w:r>
        <w:rPr>
          <w:lang w:val="hu"/>
        </w:rPr>
        <w:fldChar w:fldCharType="end"/>
      </w:r>
    </w:p>
    <w:p w:rsidR="00CC2E56" w:rsidRDefault="00BA7912">
      <w:pPr>
        <w:framePr w:wrap="none" w:vAnchor="page" w:hAnchor="page" w:x="8476" w:y="721"/>
        <w:rPr>
          <w:sz w:val="2"/>
          <w:szCs w:val="2"/>
        </w:rPr>
      </w:pPr>
      <w:r>
        <w:rPr>
          <w:lang w:val="hu"/>
        </w:rPr>
        <w:fldChar w:fldCharType="begin"/>
      </w:r>
      <w:r>
        <w:rPr>
          <w:lang w:val="hu"/>
        </w:rPr>
        <w:instrText xml:space="preserve"> INCLUDEPICTURE  "\\\\THUNDERBOLT\\Business\\Projects\\34619 Nikoletta Szabo 88 documents\\Work\\Coral Scudo\\media\\image2.jpeg" \* MERGEFORMATINET </w:instrText>
      </w:r>
      <w:r>
        <w:rPr>
          <w:lang w:val="hu"/>
        </w:rPr>
        <w:fldChar w:fldCharType="separate"/>
      </w:r>
      <w:r w:rsidR="00CD4D5F">
        <w:rPr>
          <w:lang w:val="hu"/>
        </w:rPr>
        <w:fldChar w:fldCharType="begin"/>
      </w:r>
      <w:r w:rsidR="00CD4D5F">
        <w:rPr>
          <w:lang w:val="hu"/>
        </w:rPr>
        <w:instrText xml:space="preserve"> </w:instrText>
      </w:r>
      <w:r w:rsidR="00CD4D5F">
        <w:rPr>
          <w:lang w:val="hu"/>
        </w:rPr>
        <w:instrText>INCLUDEPICTURE  "\\\\THUNDERBOLT\\Business\\Projects\\34619 Nikoletta Szabo 88 documents\\Outgoing\\Kiexportált\\media\\image2.jpeg" \* MERGEFORMATINET</w:instrText>
      </w:r>
      <w:r w:rsidR="00CD4D5F">
        <w:rPr>
          <w:lang w:val="hu"/>
        </w:rPr>
        <w:instrText xml:space="preserve"> </w:instrText>
      </w:r>
      <w:r w:rsidR="00CD4D5F">
        <w:rPr>
          <w:lang w:val="hu"/>
        </w:rPr>
        <w:fldChar w:fldCharType="separate"/>
      </w:r>
      <w:r w:rsidR="00CD4D5F">
        <w:rPr>
          <w:lang w:val="hu"/>
        </w:rPr>
        <w:pict>
          <v:shape id="_x0000_i1026" type="#_x0000_t75" style="width:105pt;height:42.75pt">
            <v:imagedata r:id="rId9" r:href="rId10"/>
          </v:shape>
        </w:pict>
      </w:r>
      <w:r w:rsidR="00CD4D5F">
        <w:rPr>
          <w:lang w:val="hu"/>
        </w:rPr>
        <w:fldChar w:fldCharType="end"/>
      </w:r>
      <w:r>
        <w:rPr>
          <w:lang w:val="hu"/>
        </w:rPr>
        <w:fldChar w:fldCharType="end"/>
      </w:r>
    </w:p>
    <w:p w:rsidR="00CC2E56" w:rsidRDefault="00BA7912">
      <w:pPr>
        <w:pStyle w:val="Bodytext30"/>
        <w:framePr w:w="9486" w:h="1015" w:hRule="exact" w:wrap="none" w:vAnchor="page" w:hAnchor="page" w:x="1273" w:y="1227"/>
        <w:shd w:val="clear" w:color="auto" w:fill="auto"/>
        <w:ind w:left="8" w:right="4440"/>
      </w:pPr>
      <w:r>
        <w:rPr>
          <w:lang w:val="hu"/>
        </w:rPr>
        <w:t>EVOLOR SRL, Comuna Mihăeşti, Sat Buleta, Str. Depozitelor Nr. 5, jud. Vâlcea,</w:t>
      </w:r>
      <w:r>
        <w:rPr>
          <w:lang w:val="hu"/>
        </w:rPr>
        <w:br/>
        <w:t>Adószám RO4701754, Kereskedelem szám J38/999/1993, Alaptőke 103.560 Lej</w:t>
      </w:r>
      <w:r>
        <w:rPr>
          <w:lang w:val="hu"/>
        </w:rPr>
        <w:br/>
      </w:r>
      <w:hyperlink r:id="rId11" w:history="1">
        <w:r>
          <w:rPr>
            <w:rStyle w:val="Hiperhivatkozs"/>
            <w:lang w:val="hu"/>
          </w:rPr>
          <w:t>www.evolor.ro</w:t>
        </w:r>
      </w:hyperlink>
      <w:r>
        <w:rPr>
          <w:lang w:val="hu"/>
        </w:rPr>
        <w:t xml:space="preserve">, e-mail: </w:t>
      </w:r>
      <w:hyperlink r:id="rId12" w:history="1">
        <w:r>
          <w:rPr>
            <w:rStyle w:val="Hiperhivatkozs"/>
            <w:lang w:val="hu"/>
          </w:rPr>
          <w:t>office@evolor.ro</w:t>
        </w:r>
      </w:hyperlink>
    </w:p>
    <w:p w:rsidR="00CC2E56" w:rsidRDefault="00BA7912">
      <w:pPr>
        <w:pStyle w:val="Bodytext30"/>
        <w:framePr w:w="9486" w:h="1015" w:hRule="exact" w:wrap="none" w:vAnchor="page" w:hAnchor="page" w:x="1273" w:y="1227"/>
        <w:shd w:val="clear" w:color="auto" w:fill="auto"/>
        <w:ind w:left="8" w:right="4440"/>
      </w:pPr>
      <w:r>
        <w:rPr>
          <w:lang w:val="hu"/>
        </w:rPr>
        <w:t>Banca Transilvania fiók Vâlcea Számlaszám RO89BTRLRONCRT0277274301</w:t>
      </w:r>
      <w:r>
        <w:rPr>
          <w:lang w:val="hu"/>
        </w:rPr>
        <w:br/>
        <w:t>Tel./Fax: 0250 772 562 / 0250 772 547</w:t>
      </w:r>
    </w:p>
    <w:p w:rsidR="00CC2E56" w:rsidRDefault="00BA7912">
      <w:pPr>
        <w:pStyle w:val="Heading40"/>
        <w:framePr w:w="9486" w:h="599" w:hRule="exact" w:wrap="none" w:vAnchor="page" w:hAnchor="page" w:x="1273" w:y="2776"/>
        <w:shd w:val="clear" w:color="auto" w:fill="auto"/>
        <w:spacing w:before="0" w:after="0" w:line="240" w:lineRule="exact"/>
        <w:ind w:right="40"/>
      </w:pPr>
      <w:bookmarkStart w:id="0" w:name="bookmark0"/>
      <w:r>
        <w:rPr>
          <w:lang w:val="hu"/>
        </w:rPr>
        <w:t>TELJESÍTMÉNYNYILATKOZAT</w:t>
      </w:r>
      <w:bookmarkEnd w:id="0"/>
    </w:p>
    <w:p w:rsidR="00CC2E56" w:rsidRDefault="00BA7912">
      <w:pPr>
        <w:pStyle w:val="Bodytext20"/>
        <w:framePr w:w="9486" w:h="599" w:hRule="exact" w:wrap="none" w:vAnchor="page" w:hAnchor="page" w:x="1273" w:y="2776"/>
        <w:shd w:val="clear" w:color="auto" w:fill="auto"/>
        <w:spacing w:before="0" w:after="0" w:line="240" w:lineRule="exact"/>
        <w:ind w:right="40" w:firstLine="0"/>
      </w:pPr>
      <w:r>
        <w:rPr>
          <w:lang w:val="hu"/>
        </w:rPr>
        <w:t>Szám: 92/27.07.2023</w:t>
      </w:r>
    </w:p>
    <w:p w:rsidR="00CC2E56" w:rsidRDefault="00BA7912">
      <w:pPr>
        <w:pStyle w:val="Bodytext20"/>
        <w:framePr w:w="9486" w:h="4989" w:hRule="exact" w:wrap="none" w:vAnchor="page" w:hAnchor="page" w:x="1273" w:y="3942"/>
        <w:numPr>
          <w:ilvl w:val="0"/>
          <w:numId w:val="1"/>
        </w:numPr>
        <w:shd w:val="clear" w:color="auto" w:fill="auto"/>
        <w:tabs>
          <w:tab w:val="left" w:pos="351"/>
        </w:tabs>
        <w:spacing w:before="0" w:after="285" w:line="240" w:lineRule="exact"/>
        <w:ind w:firstLine="0"/>
        <w:jc w:val="both"/>
      </w:pPr>
      <w:r>
        <w:rPr>
          <w:lang w:val="hu"/>
        </w:rPr>
        <w:t>A terméktípus egyedi azonosító kódja:</w:t>
      </w:r>
    </w:p>
    <w:p w:rsidR="00CC2E56" w:rsidRDefault="00BA7912">
      <w:pPr>
        <w:pStyle w:val="Bodytext40"/>
        <w:framePr w:w="9486" w:h="4989" w:hRule="exact" w:wrap="none" w:vAnchor="page" w:hAnchor="page" w:x="1273" w:y="3942"/>
        <w:shd w:val="clear" w:color="auto" w:fill="auto"/>
        <w:spacing w:before="0" w:after="256" w:line="200" w:lineRule="exact"/>
        <w:ind w:left="280" w:firstLine="0"/>
      </w:pPr>
      <w:r>
        <w:rPr>
          <w:lang w:val="hu"/>
        </w:rPr>
        <w:t>CORAL SCUDO DEKORATÍV ÉGHETETLEN VAKOLAT, SZILIKON, GOMBA- ÉS ALGAÁLLÓ</w:t>
      </w:r>
    </w:p>
    <w:p w:rsidR="00CC2E56" w:rsidRDefault="00BA7912">
      <w:pPr>
        <w:pStyle w:val="Bodytext20"/>
        <w:framePr w:w="9486" w:h="4989" w:hRule="exact" w:wrap="none" w:vAnchor="page" w:hAnchor="page" w:x="1273" w:y="3942"/>
        <w:numPr>
          <w:ilvl w:val="0"/>
          <w:numId w:val="1"/>
        </w:numPr>
        <w:shd w:val="clear" w:color="auto" w:fill="auto"/>
        <w:tabs>
          <w:tab w:val="left" w:pos="351"/>
        </w:tabs>
        <w:spacing w:before="0" w:after="0" w:line="292" w:lineRule="exact"/>
        <w:ind w:firstLine="0"/>
        <w:jc w:val="both"/>
      </w:pPr>
      <w:r>
        <w:rPr>
          <w:lang w:val="hu"/>
        </w:rPr>
        <w:t>Tervezett használat:</w:t>
      </w:r>
    </w:p>
    <w:p w:rsidR="00CC2E56" w:rsidRDefault="00BA7912">
      <w:pPr>
        <w:pStyle w:val="Bodytext20"/>
        <w:framePr w:w="9486" w:h="4989" w:hRule="exact" w:wrap="none" w:vAnchor="page" w:hAnchor="page" w:x="1273" w:y="3942"/>
        <w:shd w:val="clear" w:color="auto" w:fill="auto"/>
        <w:spacing w:before="0" w:after="240" w:line="292" w:lineRule="exact"/>
        <w:ind w:left="280" w:firstLine="0"/>
        <w:jc w:val="left"/>
      </w:pPr>
      <w:r>
        <w:rPr>
          <w:lang w:val="hu"/>
        </w:rPr>
        <w:t>Szerves kötőanyagokon alapuló díszítő vakolat a polgári vagy ipari épületek belső vagy külső falainak befejezéséhez.</w:t>
      </w:r>
    </w:p>
    <w:p w:rsidR="00CC2E56" w:rsidRDefault="00BA7912">
      <w:pPr>
        <w:pStyle w:val="Bodytext20"/>
        <w:framePr w:w="9486" w:h="4989" w:hRule="exact" w:wrap="none" w:vAnchor="page" w:hAnchor="page" w:x="1273" w:y="3942"/>
        <w:numPr>
          <w:ilvl w:val="0"/>
          <w:numId w:val="1"/>
        </w:numPr>
        <w:shd w:val="clear" w:color="auto" w:fill="auto"/>
        <w:tabs>
          <w:tab w:val="left" w:pos="351"/>
        </w:tabs>
        <w:spacing w:before="0" w:after="0" w:line="292" w:lineRule="exact"/>
        <w:ind w:firstLine="0"/>
        <w:jc w:val="both"/>
      </w:pPr>
      <w:r>
        <w:rPr>
          <w:lang w:val="hu"/>
        </w:rPr>
        <w:t>Gyártó:</w:t>
      </w:r>
    </w:p>
    <w:p w:rsidR="00CC2E56" w:rsidRDefault="00BA7912">
      <w:pPr>
        <w:pStyle w:val="Heading40"/>
        <w:framePr w:w="9486" w:h="4989" w:hRule="exact" w:wrap="none" w:vAnchor="page" w:hAnchor="page" w:x="1273" w:y="3942"/>
        <w:shd w:val="clear" w:color="auto" w:fill="auto"/>
        <w:spacing w:before="0" w:after="0" w:line="292" w:lineRule="exact"/>
        <w:ind w:left="280"/>
        <w:jc w:val="left"/>
      </w:pPr>
      <w:bookmarkStart w:id="1" w:name="bookmark1"/>
      <w:r>
        <w:rPr>
          <w:lang w:val="hu"/>
        </w:rPr>
        <w:t>SC EVOLOR SRL</w:t>
      </w:r>
      <w:bookmarkEnd w:id="1"/>
    </w:p>
    <w:p w:rsidR="00CC2E56" w:rsidRDefault="00BA7912">
      <w:pPr>
        <w:pStyle w:val="Bodytext50"/>
        <w:framePr w:w="9486" w:h="4989" w:hRule="exact" w:wrap="none" w:vAnchor="page" w:hAnchor="page" w:x="1273" w:y="3942"/>
        <w:shd w:val="clear" w:color="auto" w:fill="auto"/>
        <w:spacing w:after="7"/>
        <w:ind w:left="280" w:firstLine="0"/>
      </w:pPr>
      <w:r>
        <w:rPr>
          <w:lang w:val="hu"/>
        </w:rPr>
        <w:t>Sat Buleta,Str. Depozitelor nr.5 com. Mihăești, jud. Vâlcea</w:t>
      </w:r>
    </w:p>
    <w:p w:rsidR="00CC2E56" w:rsidRDefault="00BA7912">
      <w:pPr>
        <w:pStyle w:val="Bodytext20"/>
        <w:framePr w:w="9486" w:h="4989" w:hRule="exact" w:wrap="none" w:vAnchor="page" w:hAnchor="page" w:x="1273" w:y="3942"/>
        <w:numPr>
          <w:ilvl w:val="0"/>
          <w:numId w:val="1"/>
        </w:numPr>
        <w:shd w:val="clear" w:color="auto" w:fill="auto"/>
        <w:tabs>
          <w:tab w:val="left" w:pos="355"/>
        </w:tabs>
        <w:spacing w:before="0" w:after="0" w:line="583" w:lineRule="exact"/>
        <w:ind w:firstLine="0"/>
        <w:jc w:val="both"/>
      </w:pPr>
      <w:r>
        <w:rPr>
          <w:lang w:val="hu"/>
        </w:rPr>
        <w:t>Meghatalmazott képviselő: Nem alkalmazható</w:t>
      </w:r>
    </w:p>
    <w:p w:rsidR="00CC2E56" w:rsidRDefault="00BA7912">
      <w:pPr>
        <w:pStyle w:val="Bodytext20"/>
        <w:framePr w:w="9486" w:h="4989" w:hRule="exact" w:wrap="none" w:vAnchor="page" w:hAnchor="page" w:x="1273" w:y="3942"/>
        <w:numPr>
          <w:ilvl w:val="0"/>
          <w:numId w:val="1"/>
        </w:numPr>
        <w:shd w:val="clear" w:color="auto" w:fill="auto"/>
        <w:tabs>
          <w:tab w:val="left" w:pos="355"/>
        </w:tabs>
        <w:spacing w:before="0" w:after="0" w:line="583" w:lineRule="exact"/>
        <w:ind w:firstLine="0"/>
        <w:jc w:val="both"/>
      </w:pPr>
      <w:r>
        <w:rPr>
          <w:lang w:val="hu"/>
        </w:rPr>
        <w:t xml:space="preserve">A teljesítmény állandóságának értékelési </w:t>
      </w:r>
      <w:r>
        <w:rPr>
          <w:rStyle w:val="Bodytext2Bold"/>
          <w:lang w:val="hu"/>
        </w:rPr>
        <w:t xml:space="preserve">és </w:t>
      </w:r>
      <w:r>
        <w:rPr>
          <w:lang w:val="hu"/>
        </w:rPr>
        <w:t xml:space="preserve">ellenőrzési </w:t>
      </w:r>
      <w:r>
        <w:rPr>
          <w:rStyle w:val="Bodytext2Bold"/>
          <w:lang w:val="hu"/>
        </w:rPr>
        <w:t>rendszere: 4. rendszer</w:t>
      </w:r>
    </w:p>
    <w:p w:rsidR="00CC2E56" w:rsidRDefault="00BA7912">
      <w:pPr>
        <w:pStyle w:val="Bodytext20"/>
        <w:framePr w:w="9486" w:h="4989" w:hRule="exact" w:wrap="none" w:vAnchor="page" w:hAnchor="page" w:x="1273" w:y="3942"/>
        <w:numPr>
          <w:ilvl w:val="0"/>
          <w:numId w:val="1"/>
        </w:numPr>
        <w:shd w:val="clear" w:color="auto" w:fill="auto"/>
        <w:tabs>
          <w:tab w:val="left" w:pos="355"/>
        </w:tabs>
        <w:spacing w:before="0" w:after="0" w:line="583" w:lineRule="exact"/>
        <w:ind w:firstLine="0"/>
        <w:jc w:val="both"/>
      </w:pPr>
      <w:r>
        <w:rPr>
          <w:lang w:val="hu"/>
        </w:rPr>
        <w:t xml:space="preserve">Harmonizált szabvány: </w:t>
      </w:r>
      <w:r>
        <w:rPr>
          <w:rStyle w:val="Bodytext2Bold"/>
          <w:lang w:val="hu"/>
        </w:rPr>
        <w:t>SR EN 15824:2017.</w:t>
      </w:r>
    </w:p>
    <w:p w:rsidR="00CC2E56" w:rsidRDefault="00BA7912">
      <w:pPr>
        <w:pStyle w:val="Tablecaption0"/>
        <w:framePr w:wrap="none" w:vAnchor="page" w:hAnchor="page" w:x="1280" w:y="9147"/>
        <w:shd w:val="clear" w:color="auto" w:fill="auto"/>
        <w:spacing w:line="240" w:lineRule="exact"/>
      </w:pPr>
      <w:r>
        <w:rPr>
          <w:lang w:val="hu"/>
        </w:rPr>
        <w:t>7. Nyilatkozott teljesítmény(ek):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8"/>
        <w:gridCol w:w="3575"/>
      </w:tblGrid>
      <w:tr w:rsidR="00CC2E56">
        <w:trPr>
          <w:trHeight w:hRule="exact" w:val="310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2E56" w:rsidRDefault="00BA7912">
            <w:pPr>
              <w:pStyle w:val="Bodytext20"/>
              <w:framePr w:w="7783" w:h="2138" w:wrap="none" w:vAnchor="page" w:hAnchor="page" w:x="1557" w:y="9721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rStyle w:val="Bodytext2Bold"/>
                <w:lang w:val="hu"/>
              </w:rPr>
              <w:t>Alapvető jellemzők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2E56" w:rsidRDefault="00BA7912">
            <w:pPr>
              <w:pStyle w:val="Bodytext20"/>
              <w:framePr w:w="7783" w:h="2138" w:wrap="none" w:vAnchor="page" w:hAnchor="page" w:x="1557" w:y="9721"/>
              <w:shd w:val="clear" w:color="auto" w:fill="auto"/>
              <w:spacing w:before="0" w:after="0" w:line="240" w:lineRule="exact"/>
              <w:ind w:left="140" w:firstLine="0"/>
              <w:jc w:val="left"/>
            </w:pPr>
            <w:r>
              <w:rPr>
                <w:rStyle w:val="Bodytext2Bold"/>
                <w:lang w:val="hu"/>
              </w:rPr>
              <w:t>Teljesítmény</w:t>
            </w:r>
          </w:p>
        </w:tc>
      </w:tr>
      <w:tr w:rsidR="00CC2E56">
        <w:trPr>
          <w:trHeight w:hRule="exact" w:val="30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2E56" w:rsidRDefault="00BA7912">
            <w:pPr>
              <w:pStyle w:val="Bodytext20"/>
              <w:framePr w:w="7783" w:h="2138" w:wrap="none" w:vAnchor="page" w:hAnchor="page" w:x="1557" w:y="9721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lang w:val="hu"/>
              </w:rPr>
              <w:t>Vízgőz-áteresztő képesség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2E56" w:rsidRDefault="00BA7912">
            <w:pPr>
              <w:pStyle w:val="Bodytext20"/>
              <w:framePr w:w="7783" w:h="2138" w:wrap="none" w:vAnchor="page" w:hAnchor="page" w:x="1557" w:y="9721"/>
              <w:shd w:val="clear" w:color="auto" w:fill="auto"/>
              <w:spacing w:before="0" w:after="0" w:line="240" w:lineRule="exact"/>
              <w:ind w:left="140" w:firstLine="0"/>
              <w:jc w:val="left"/>
            </w:pPr>
            <w:r>
              <w:rPr>
                <w:lang w:val="hu"/>
              </w:rPr>
              <w:t>VI. kategória</w:t>
            </w:r>
          </w:p>
        </w:tc>
      </w:tr>
      <w:tr w:rsidR="00CC2E56">
        <w:trPr>
          <w:trHeight w:hRule="exact" w:val="30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2E56" w:rsidRDefault="00BA7912">
            <w:pPr>
              <w:pStyle w:val="Bodytext20"/>
              <w:framePr w:w="7783" w:h="2138" w:wrap="none" w:vAnchor="page" w:hAnchor="page" w:x="1557" w:y="9721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lang w:val="hu"/>
              </w:rPr>
              <w:t>Vízfelvétel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2E56" w:rsidRDefault="00BA7912">
            <w:pPr>
              <w:pStyle w:val="Bodytext20"/>
              <w:framePr w:w="7783" w:h="2138" w:wrap="none" w:vAnchor="page" w:hAnchor="page" w:x="1557" w:y="9721"/>
              <w:shd w:val="clear" w:color="auto" w:fill="auto"/>
              <w:spacing w:before="0" w:after="0" w:line="240" w:lineRule="exact"/>
              <w:ind w:left="140" w:firstLine="0"/>
              <w:jc w:val="left"/>
            </w:pPr>
            <w:r>
              <w:rPr>
                <w:lang w:val="hu"/>
              </w:rPr>
              <w:t>W2 kategória</w:t>
            </w:r>
          </w:p>
        </w:tc>
      </w:tr>
      <w:tr w:rsidR="00CC2E56">
        <w:trPr>
          <w:trHeight w:hRule="exact" w:val="30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2E56" w:rsidRDefault="00BA7912">
            <w:pPr>
              <w:pStyle w:val="Bodytext20"/>
              <w:framePr w:w="7783" w:h="2138" w:wrap="none" w:vAnchor="page" w:hAnchor="page" w:x="1557" w:y="9721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lang w:val="hu"/>
              </w:rPr>
              <w:t>Tapadás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2E56" w:rsidRDefault="00BA7912">
            <w:pPr>
              <w:pStyle w:val="Bodytext20"/>
              <w:framePr w:w="7783" w:h="2138" w:wrap="none" w:vAnchor="page" w:hAnchor="page" w:x="1557" w:y="9721"/>
              <w:shd w:val="clear" w:color="auto" w:fill="auto"/>
              <w:spacing w:before="0" w:after="0" w:line="240" w:lineRule="exact"/>
              <w:ind w:left="140" w:firstLine="0"/>
              <w:jc w:val="left"/>
            </w:pPr>
            <w:r>
              <w:rPr>
                <w:lang w:val="hu"/>
              </w:rPr>
              <w:t>&gt;0,3 MPa</w:t>
            </w:r>
          </w:p>
        </w:tc>
      </w:tr>
      <w:tr w:rsidR="00CC2E56">
        <w:trPr>
          <w:trHeight w:hRule="exact" w:val="30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2E56" w:rsidRDefault="00BA7912">
            <w:pPr>
              <w:pStyle w:val="Bodytext20"/>
              <w:framePr w:w="7783" w:h="2138" w:wrap="none" w:vAnchor="page" w:hAnchor="page" w:x="1557" w:y="9721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lang w:val="hu"/>
              </w:rPr>
              <w:t>Tartósság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2E56" w:rsidRDefault="00BA7912">
            <w:pPr>
              <w:pStyle w:val="Bodytext20"/>
              <w:framePr w:w="7783" w:h="2138" w:wrap="none" w:vAnchor="page" w:hAnchor="page" w:x="1557" w:y="9721"/>
              <w:shd w:val="clear" w:color="auto" w:fill="auto"/>
              <w:spacing w:before="0" w:after="0" w:line="240" w:lineRule="exact"/>
              <w:ind w:left="140" w:firstLine="0"/>
              <w:jc w:val="left"/>
            </w:pPr>
            <w:r>
              <w:rPr>
                <w:lang w:val="hu"/>
              </w:rPr>
              <w:t>&gt;0,3 MPa</w:t>
            </w:r>
          </w:p>
        </w:tc>
      </w:tr>
      <w:tr w:rsidR="00CC2E56">
        <w:trPr>
          <w:trHeight w:hRule="exact" w:val="299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2E56" w:rsidRDefault="00BA7912">
            <w:pPr>
              <w:pStyle w:val="Bodytext20"/>
              <w:framePr w:w="7783" w:h="2138" w:wrap="none" w:vAnchor="page" w:hAnchor="page" w:x="1557" w:y="9721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lang w:val="hu"/>
              </w:rPr>
              <w:t>Tűzzel szembeni reakció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2E56" w:rsidRDefault="00BA7912">
            <w:pPr>
              <w:pStyle w:val="Bodytext20"/>
              <w:framePr w:w="7783" w:h="2138" w:wrap="none" w:vAnchor="page" w:hAnchor="page" w:x="1557" w:y="9721"/>
              <w:shd w:val="clear" w:color="auto" w:fill="auto"/>
              <w:spacing w:before="0" w:after="0" w:line="240" w:lineRule="exact"/>
              <w:ind w:left="140" w:firstLine="0"/>
              <w:jc w:val="left"/>
            </w:pPr>
            <w:r>
              <w:rPr>
                <w:lang w:val="hu"/>
              </w:rPr>
              <w:t>A2 sl dO</w:t>
            </w:r>
          </w:p>
        </w:tc>
      </w:tr>
      <w:tr w:rsidR="00CC2E56">
        <w:trPr>
          <w:trHeight w:hRule="exact" w:val="320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2E56" w:rsidRDefault="00BA7912">
            <w:pPr>
              <w:pStyle w:val="Bodytext20"/>
              <w:framePr w:w="7783" w:h="2138" w:wrap="none" w:vAnchor="page" w:hAnchor="page" w:x="1557" w:y="9721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lang w:val="hu"/>
              </w:rPr>
              <w:t>Veszélyes anyagok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2E56" w:rsidRDefault="00BA7912">
            <w:pPr>
              <w:pStyle w:val="Bodytext20"/>
              <w:framePr w:w="7783" w:h="2138" w:wrap="none" w:vAnchor="page" w:hAnchor="page" w:x="1557" w:y="9721"/>
              <w:shd w:val="clear" w:color="auto" w:fill="auto"/>
              <w:spacing w:before="0" w:after="0" w:line="240" w:lineRule="exact"/>
              <w:ind w:left="140" w:firstLine="0"/>
              <w:jc w:val="left"/>
            </w:pPr>
            <w:r>
              <w:rPr>
                <w:lang w:val="hu"/>
              </w:rPr>
              <w:t>a biztonsági adatlap szerint</w:t>
            </w:r>
          </w:p>
        </w:tc>
      </w:tr>
    </w:tbl>
    <w:p w:rsidR="00CC2E56" w:rsidRDefault="00BA7912">
      <w:pPr>
        <w:pStyle w:val="Bodytext20"/>
        <w:framePr w:w="9486" w:h="1864" w:hRule="exact" w:wrap="none" w:vAnchor="page" w:hAnchor="page" w:x="1273" w:y="12149"/>
        <w:shd w:val="clear" w:color="auto" w:fill="auto"/>
        <w:spacing w:before="0" w:after="109" w:line="240" w:lineRule="exact"/>
        <w:ind w:firstLine="0"/>
        <w:jc w:val="both"/>
      </w:pPr>
      <w:r>
        <w:rPr>
          <w:lang w:val="hu"/>
        </w:rPr>
        <w:t>8. Megfelelő műszaki dokumentáció és/vagy konkrét műszaki dokumentáció:</w:t>
      </w:r>
    </w:p>
    <w:p w:rsidR="00CC2E56" w:rsidRDefault="00BA7912">
      <w:pPr>
        <w:pStyle w:val="Bodytext20"/>
        <w:framePr w:w="9486" w:h="1864" w:hRule="exact" w:wrap="none" w:vAnchor="page" w:hAnchor="page" w:x="1273" w:y="12149"/>
        <w:shd w:val="clear" w:color="auto" w:fill="auto"/>
        <w:spacing w:before="0" w:after="248" w:line="240" w:lineRule="exact"/>
        <w:ind w:left="280" w:firstLine="0"/>
        <w:jc w:val="left"/>
      </w:pPr>
      <w:r>
        <w:rPr>
          <w:lang w:val="hu"/>
        </w:rPr>
        <w:t>A Bukaresti Központi Laboratórium S.A. által 2023. július 25-én kiadott 3155. számú vizsgálati jelentés.</w:t>
      </w:r>
    </w:p>
    <w:p w:rsidR="00CC2E56" w:rsidRDefault="00BA7912">
      <w:pPr>
        <w:pStyle w:val="Bodytext20"/>
        <w:framePr w:w="9486" w:h="1864" w:hRule="exact" w:wrap="none" w:vAnchor="page" w:hAnchor="page" w:x="1273" w:y="12149"/>
        <w:shd w:val="clear" w:color="auto" w:fill="auto"/>
        <w:spacing w:before="0" w:after="0" w:line="292" w:lineRule="exact"/>
        <w:ind w:left="280" w:firstLine="0"/>
        <w:jc w:val="left"/>
      </w:pPr>
      <w:r>
        <w:rPr>
          <w:lang w:val="hu"/>
        </w:rPr>
        <w:t>A fent azonosított termék teljesítménye megfelel a bejelentett teljesítménykészletnek. Ezt a teljesítménynyilatkozatot a 305/2011/EU rendeletnek megfelelően adják ki, a fent meghatározott gyártó kizárólagos felelőssége mellett.</w:t>
      </w:r>
    </w:p>
    <w:p w:rsidR="00CC2E56" w:rsidRDefault="00BA7912">
      <w:pPr>
        <w:pStyle w:val="Bodytext20"/>
        <w:framePr w:wrap="none" w:vAnchor="page" w:hAnchor="page" w:x="1273" w:y="14292"/>
        <w:shd w:val="clear" w:color="auto" w:fill="auto"/>
        <w:spacing w:before="0" w:after="0" w:line="240" w:lineRule="exact"/>
        <w:ind w:left="2480" w:firstLine="0"/>
        <w:jc w:val="left"/>
      </w:pPr>
      <w:r>
        <w:rPr>
          <w:lang w:val="hu"/>
        </w:rPr>
        <w:t>A gyártó nevében és képviseletében aláírta:</w:t>
      </w:r>
    </w:p>
    <w:p w:rsidR="00CC2E56" w:rsidRDefault="00BA7912">
      <w:pPr>
        <w:pStyle w:val="Bodytext20"/>
        <w:framePr w:w="3600" w:h="931" w:hRule="exact" w:wrap="none" w:vAnchor="page" w:hAnchor="page" w:x="1514" w:y="14837"/>
        <w:shd w:val="clear" w:color="auto" w:fill="auto"/>
        <w:spacing w:before="0" w:after="0" w:line="292" w:lineRule="exact"/>
        <w:ind w:left="820" w:firstLine="0"/>
        <w:jc w:val="left"/>
      </w:pPr>
      <w:r>
        <w:rPr>
          <w:lang w:val="hu"/>
        </w:rPr>
        <w:t>SCEVOLOR SRL</w:t>
      </w:r>
    </w:p>
    <w:p w:rsidR="00CC2E56" w:rsidRDefault="00BA7912">
      <w:pPr>
        <w:pStyle w:val="Bodytext20"/>
        <w:framePr w:w="3600" w:h="931" w:hRule="exact" w:wrap="none" w:vAnchor="page" w:hAnchor="page" w:x="1514" w:y="14837"/>
        <w:shd w:val="clear" w:color="auto" w:fill="auto"/>
        <w:spacing w:before="0" w:after="0" w:line="292" w:lineRule="exact"/>
        <w:ind w:left="520"/>
        <w:jc w:val="left"/>
      </w:pPr>
      <w:r>
        <w:rPr>
          <w:lang w:val="hu"/>
        </w:rPr>
        <w:t>SAT BULETA, STR. DEPOZITELOR NR.5 VALCEA 2023. JÚLIUS 27.</w:t>
      </w:r>
    </w:p>
    <w:p w:rsidR="00CC2E56" w:rsidRDefault="00BA7912">
      <w:pPr>
        <w:pStyle w:val="Bodytext60"/>
        <w:framePr w:w="3920" w:h="1720" w:hRule="exact" w:wrap="none" w:vAnchor="page" w:hAnchor="page" w:x="6838" w:y="14628"/>
        <w:shd w:val="clear" w:color="auto" w:fill="auto"/>
        <w:ind w:right="580"/>
      </w:pPr>
      <w:r>
        <w:rPr>
          <w:lang w:val="hu"/>
        </w:rPr>
        <w:t>IGAZGATÓHELYETTES</w:t>
      </w:r>
      <w:r>
        <w:rPr>
          <w:lang w:val="hu"/>
        </w:rPr>
        <w:br/>
        <w:t>PASITA ANISOARA</w:t>
      </w:r>
      <w:r w:rsidR="00CD4D5F">
        <w:rPr>
          <w:noProof/>
          <w:lang w:val="hu-HU" w:eastAsia="zh-CN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8601075</wp:posOffset>
            </wp:positionV>
            <wp:extent cx="1878965" cy="973455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áírás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965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hu"/>
        </w:rPr>
        <w:t>, VEGYÉSZ</w:t>
      </w:r>
    </w:p>
    <w:p w:rsidR="00CC2E56" w:rsidRPr="00CD4D5F" w:rsidRDefault="00CC2E56" w:rsidP="00BA7912">
      <w:pPr>
        <w:pStyle w:val="Heading320"/>
        <w:framePr w:w="3920" w:h="1720" w:hRule="exact" w:wrap="none" w:vAnchor="page" w:hAnchor="page" w:x="6838" w:y="14628"/>
        <w:shd w:val="clear" w:color="auto" w:fill="auto"/>
        <w:spacing w:line="320" w:lineRule="exact"/>
        <w:rPr>
          <w:b/>
          <w:bCs/>
        </w:rPr>
      </w:pPr>
    </w:p>
    <w:p w:rsidR="00CC2E56" w:rsidRDefault="00CC2E56">
      <w:pPr>
        <w:pStyle w:val="Bodytext90"/>
        <w:framePr w:w="3920" w:h="1720" w:hRule="exact" w:wrap="none" w:vAnchor="page" w:hAnchor="page" w:x="6838" w:y="14628"/>
        <w:shd w:val="clear" w:color="auto" w:fill="auto"/>
        <w:spacing w:line="90" w:lineRule="exact"/>
        <w:ind w:left="1627"/>
      </w:pPr>
    </w:p>
    <w:p w:rsidR="00CC2E56" w:rsidRDefault="00BA7912">
      <w:pPr>
        <w:pStyle w:val="Picturecaption20"/>
        <w:framePr w:wrap="none" w:vAnchor="page" w:hAnchor="page" w:x="7630" w:y="16103"/>
        <w:shd w:val="clear" w:color="auto" w:fill="auto"/>
        <w:spacing w:line="190" w:lineRule="exact"/>
      </w:pPr>
      <w:r>
        <w:rPr>
          <w:rStyle w:val="Picturecaption21"/>
          <w:lang w:val="hu"/>
        </w:rPr>
        <w:t>F-86-01.00</w:t>
      </w:r>
    </w:p>
    <w:p w:rsidR="00CC2E56" w:rsidRDefault="00CC2E56">
      <w:pPr>
        <w:rPr>
          <w:sz w:val="2"/>
          <w:szCs w:val="2"/>
        </w:rPr>
        <w:sectPr w:rsidR="00CC2E5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C2E56" w:rsidRDefault="00CC2E56" w:rsidP="00CD4D5F">
      <w:pPr>
        <w:pStyle w:val="Heading20"/>
        <w:framePr w:w="5076" w:h="2026" w:hRule="exact" w:wrap="none" w:vAnchor="page" w:hAnchor="page" w:x="1258" w:y="483"/>
        <w:shd w:val="clear" w:color="auto" w:fill="auto"/>
        <w:spacing w:after="0" w:line="720" w:lineRule="exact"/>
      </w:pPr>
    </w:p>
    <w:p w:rsidR="00CD4D5F" w:rsidRDefault="00CD4D5F" w:rsidP="00CD4D5F">
      <w:pPr>
        <w:pStyle w:val="Bodytext30"/>
        <w:framePr w:w="5076" w:h="2026" w:hRule="exact" w:wrap="none" w:vAnchor="page" w:hAnchor="page" w:x="1258" w:y="483"/>
        <w:shd w:val="clear" w:color="auto" w:fill="auto"/>
        <w:rPr>
          <w:lang w:val="hu"/>
        </w:rPr>
      </w:pPr>
    </w:p>
    <w:p w:rsidR="00CC2E56" w:rsidRDefault="00BA7912" w:rsidP="00CD4D5F">
      <w:pPr>
        <w:pStyle w:val="Bodytext30"/>
        <w:framePr w:w="5076" w:h="2026" w:hRule="exact" w:wrap="none" w:vAnchor="page" w:hAnchor="page" w:x="1258" w:y="483"/>
        <w:shd w:val="clear" w:color="auto" w:fill="auto"/>
      </w:pPr>
      <w:r>
        <w:rPr>
          <w:lang w:val="hu"/>
        </w:rPr>
        <w:t xml:space="preserve">EVOLOR SRL, Comuna Mihăeşti, Sat Buleta, Str. Depozitelor Nr. 5, jud. Vâlcea, Adószám RO4701754,  Kereskedelem szám J38/999/1993, Alaptőke 103.560 lej </w:t>
      </w:r>
      <w:hyperlink r:id="rId14" w:history="1">
        <w:r>
          <w:rPr>
            <w:rStyle w:val="Hiperhivatkozs"/>
            <w:lang w:val="hu"/>
          </w:rPr>
          <w:t>www.evolor.ro</w:t>
        </w:r>
      </w:hyperlink>
      <w:r>
        <w:rPr>
          <w:lang w:val="hu"/>
        </w:rPr>
        <w:t xml:space="preserve">, e-mail: </w:t>
      </w:r>
      <w:hyperlink r:id="rId15" w:history="1">
        <w:r>
          <w:rPr>
            <w:rStyle w:val="Hiperhivatkozs"/>
            <w:lang w:val="hu"/>
          </w:rPr>
          <w:t>office@evolor.ro</w:t>
        </w:r>
      </w:hyperlink>
    </w:p>
    <w:p w:rsidR="00CC2E56" w:rsidRDefault="00BA7912" w:rsidP="00CD4D5F">
      <w:pPr>
        <w:pStyle w:val="Bodytext30"/>
        <w:framePr w:w="5076" w:h="2026" w:hRule="exact" w:wrap="none" w:vAnchor="page" w:hAnchor="page" w:x="1258" w:y="483"/>
        <w:shd w:val="clear" w:color="auto" w:fill="auto"/>
      </w:pPr>
      <w:r>
        <w:rPr>
          <w:lang w:val="hu"/>
        </w:rPr>
        <w:t>Banca Transilvania fiók Vâlcea Számlaszám RO89BTRLRONCRT0277274301 Tel./Fax: 0250 772 562 / 0250 772 547</w:t>
      </w:r>
    </w:p>
    <w:p w:rsidR="00CC2E56" w:rsidRDefault="00CC2E56">
      <w:pPr>
        <w:pStyle w:val="Heading10"/>
        <w:framePr w:w="3492" w:h="3157" w:hRule="exact" w:wrap="none" w:vAnchor="page" w:hAnchor="page" w:x="4325" w:y="5117"/>
        <w:shd w:val="clear" w:color="auto" w:fill="auto"/>
        <w:spacing w:after="162" w:line="1560" w:lineRule="exact"/>
        <w:ind w:left="1100"/>
      </w:pPr>
    </w:p>
    <w:p w:rsidR="00CC2E56" w:rsidRDefault="00BA7912">
      <w:pPr>
        <w:pStyle w:val="Bodytext50"/>
        <w:framePr w:w="3492" w:h="3157" w:hRule="exact" w:wrap="none" w:vAnchor="page" w:hAnchor="page" w:x="4325" w:y="5117"/>
        <w:shd w:val="clear" w:color="auto" w:fill="auto"/>
        <w:spacing w:after="0" w:line="436" w:lineRule="exact"/>
        <w:ind w:right="20" w:firstLine="0"/>
        <w:jc w:val="center"/>
      </w:pPr>
      <w:r>
        <w:rPr>
          <w:lang w:val="hu"/>
        </w:rPr>
        <w:t>SC Evolor SRL</w:t>
      </w:r>
    </w:p>
    <w:p w:rsidR="00CC2E56" w:rsidRDefault="00BA7912">
      <w:pPr>
        <w:pStyle w:val="Bodytext50"/>
        <w:framePr w:w="3492" w:h="3157" w:hRule="exact" w:wrap="none" w:vAnchor="page" w:hAnchor="page" w:x="4325" w:y="5117"/>
        <w:shd w:val="clear" w:color="auto" w:fill="auto"/>
        <w:spacing w:after="0" w:line="436" w:lineRule="exact"/>
        <w:ind w:firstLine="0"/>
        <w:jc w:val="both"/>
      </w:pPr>
      <w:r>
        <w:rPr>
          <w:lang w:val="hu"/>
        </w:rPr>
        <w:t>Sat Village, str. Depozitelor, nr. 5, 247378, com. Mihăești, jud. Vâlcea</w:t>
      </w:r>
    </w:p>
    <w:p w:rsidR="00CC2E56" w:rsidRDefault="00BA7912">
      <w:pPr>
        <w:pStyle w:val="Bodytext50"/>
        <w:framePr w:w="7686" w:h="4346" w:hRule="exact" w:wrap="none" w:vAnchor="page" w:hAnchor="page" w:x="2209" w:y="8822"/>
        <w:shd w:val="clear" w:color="auto" w:fill="auto"/>
        <w:spacing w:after="155" w:line="240" w:lineRule="exact"/>
        <w:ind w:right="20" w:firstLine="0"/>
        <w:jc w:val="center"/>
      </w:pPr>
      <w:r>
        <w:rPr>
          <w:lang w:val="hu"/>
        </w:rPr>
        <w:t>23</w:t>
      </w:r>
    </w:p>
    <w:p w:rsidR="00CC2E56" w:rsidRDefault="00BA7912">
      <w:pPr>
        <w:pStyle w:val="Bodytext50"/>
        <w:framePr w:w="7686" w:h="4346" w:hRule="exact" w:wrap="none" w:vAnchor="page" w:hAnchor="page" w:x="2209" w:y="8822"/>
        <w:shd w:val="clear" w:color="auto" w:fill="auto"/>
        <w:spacing w:after="112" w:line="240" w:lineRule="exact"/>
        <w:ind w:right="20" w:firstLine="0"/>
        <w:jc w:val="center"/>
      </w:pPr>
      <w:r>
        <w:rPr>
          <w:lang w:val="hu"/>
        </w:rPr>
        <w:t>SR EN 15824:2017</w:t>
      </w:r>
    </w:p>
    <w:p w:rsidR="00CC2E56" w:rsidRDefault="00BA7912">
      <w:pPr>
        <w:pStyle w:val="Bodytext40"/>
        <w:framePr w:w="7686" w:h="4346" w:hRule="exact" w:wrap="none" w:vAnchor="page" w:hAnchor="page" w:x="2209" w:y="8822"/>
        <w:shd w:val="clear" w:color="auto" w:fill="auto"/>
        <w:spacing w:before="0" w:after="0" w:line="263" w:lineRule="exact"/>
        <w:ind w:right="20" w:firstLine="0"/>
        <w:jc w:val="center"/>
      </w:pPr>
      <w:r>
        <w:rPr>
          <w:b/>
          <w:bCs/>
          <w:lang w:val="hu"/>
        </w:rPr>
        <w:t>CORAL SCUDO DEKORATÍV VAKOLAT</w:t>
      </w:r>
      <w:r>
        <w:rPr>
          <w:lang w:val="hu"/>
        </w:rPr>
        <w:br/>
      </w:r>
      <w:r>
        <w:rPr>
          <w:b/>
          <w:bCs/>
          <w:lang w:val="hu"/>
        </w:rPr>
        <w:t>ÉGHETETLEN, SZILIKON, GOMBA- ÉS ALGAÁLLÓ SZEREK</w:t>
      </w:r>
      <w:r>
        <w:rPr>
          <w:lang w:val="hu"/>
        </w:rPr>
        <w:br/>
      </w:r>
      <w:r>
        <w:rPr>
          <w:rStyle w:val="Bodytext412ptBold"/>
          <w:lang w:val="hu"/>
        </w:rPr>
        <w:t>Külső és belső falakhoz használt szerves kötőanyag alapú vakolat</w:t>
      </w:r>
    </w:p>
    <w:p w:rsidR="00CC2E56" w:rsidRDefault="00BA7912">
      <w:pPr>
        <w:pStyle w:val="Bodytext50"/>
        <w:framePr w:w="7686" w:h="4346" w:hRule="exact" w:wrap="none" w:vAnchor="page" w:hAnchor="page" w:x="2209" w:y="8822"/>
        <w:shd w:val="clear" w:color="auto" w:fill="auto"/>
        <w:spacing w:after="0" w:line="436" w:lineRule="exact"/>
        <w:ind w:right="20" w:firstLine="0"/>
        <w:jc w:val="center"/>
      </w:pPr>
      <w:r>
        <w:rPr>
          <w:lang w:val="hu"/>
        </w:rPr>
        <w:t>Vízgőz-áteresztő képesség: VI</w:t>
      </w:r>
    </w:p>
    <w:p w:rsidR="00CC2E56" w:rsidRDefault="00BA7912">
      <w:pPr>
        <w:pStyle w:val="Bodytext50"/>
        <w:framePr w:w="7686" w:h="4346" w:hRule="exact" w:wrap="none" w:vAnchor="page" w:hAnchor="page" w:x="2209" w:y="8822"/>
        <w:shd w:val="clear" w:color="auto" w:fill="auto"/>
        <w:spacing w:after="0" w:line="436" w:lineRule="exact"/>
        <w:ind w:right="20" w:firstLine="0"/>
        <w:jc w:val="center"/>
      </w:pPr>
      <w:r>
        <w:rPr>
          <w:lang w:val="hu"/>
        </w:rPr>
        <w:t>Vízfelvétel: W2</w:t>
      </w:r>
    </w:p>
    <w:p w:rsidR="00CC2E56" w:rsidRDefault="00BA7912">
      <w:pPr>
        <w:pStyle w:val="Bodytext50"/>
        <w:framePr w:w="7686" w:h="4346" w:hRule="exact" w:wrap="none" w:vAnchor="page" w:hAnchor="page" w:x="2209" w:y="8822"/>
        <w:shd w:val="clear" w:color="auto" w:fill="auto"/>
        <w:spacing w:after="0" w:line="436" w:lineRule="exact"/>
        <w:ind w:right="20" w:firstLine="0"/>
        <w:jc w:val="center"/>
      </w:pPr>
      <w:r>
        <w:rPr>
          <w:lang w:val="hu"/>
        </w:rPr>
        <w:t>Tapadás: &gt; 0,3 MPa</w:t>
      </w:r>
    </w:p>
    <w:p w:rsidR="00CC2E56" w:rsidRDefault="00BA7912">
      <w:pPr>
        <w:pStyle w:val="Bodytext50"/>
        <w:framePr w:w="7686" w:h="4346" w:hRule="exact" w:wrap="none" w:vAnchor="page" w:hAnchor="page" w:x="2209" w:y="8822"/>
        <w:shd w:val="clear" w:color="auto" w:fill="auto"/>
        <w:spacing w:after="0" w:line="436" w:lineRule="exact"/>
        <w:ind w:right="20" w:firstLine="0"/>
        <w:jc w:val="center"/>
      </w:pPr>
      <w:r>
        <w:rPr>
          <w:lang w:val="hu"/>
        </w:rPr>
        <w:t>Tartósság: &gt; 0,3 MPa</w:t>
      </w:r>
    </w:p>
    <w:p w:rsidR="00CC2E56" w:rsidRDefault="00BA7912">
      <w:pPr>
        <w:pStyle w:val="Bodytext50"/>
        <w:framePr w:w="7686" w:h="4346" w:hRule="exact" w:wrap="none" w:vAnchor="page" w:hAnchor="page" w:x="2209" w:y="8822"/>
        <w:shd w:val="clear" w:color="auto" w:fill="auto"/>
        <w:spacing w:after="0" w:line="436" w:lineRule="exact"/>
        <w:ind w:right="20" w:firstLine="0"/>
        <w:jc w:val="center"/>
      </w:pPr>
      <w:r>
        <w:rPr>
          <w:lang w:val="hu"/>
        </w:rPr>
        <w:t>Tűzzel szembeni reakció: A2 sl dO</w:t>
      </w:r>
    </w:p>
    <w:p w:rsidR="00CC2E56" w:rsidRDefault="00BA7912">
      <w:pPr>
        <w:pStyle w:val="Bodytext50"/>
        <w:framePr w:w="7686" w:h="4346" w:hRule="exact" w:wrap="none" w:vAnchor="page" w:hAnchor="page" w:x="2209" w:y="8822"/>
        <w:shd w:val="clear" w:color="auto" w:fill="auto"/>
        <w:spacing w:after="0" w:line="436" w:lineRule="exact"/>
        <w:ind w:right="20" w:firstLine="0"/>
        <w:jc w:val="center"/>
      </w:pPr>
      <w:r>
        <w:rPr>
          <w:lang w:val="hu"/>
        </w:rPr>
        <w:t>Veszélyes anyagok: a biztonsági adatlap szerint</w:t>
      </w:r>
    </w:p>
    <w:p w:rsidR="00CC2E56" w:rsidRDefault="00BA7912">
      <w:pPr>
        <w:pStyle w:val="Bodytext20"/>
        <w:framePr w:w="3596" w:h="931" w:hRule="exact" w:wrap="none" w:vAnchor="page" w:hAnchor="page" w:x="1478" w:y="14516"/>
        <w:shd w:val="clear" w:color="auto" w:fill="auto"/>
        <w:spacing w:before="0" w:after="0" w:line="292" w:lineRule="exact"/>
        <w:ind w:left="800" w:firstLine="0"/>
        <w:jc w:val="left"/>
      </w:pPr>
      <w:r>
        <w:rPr>
          <w:lang w:val="hu"/>
        </w:rPr>
        <w:t>SC EVOLOR SRL</w:t>
      </w:r>
    </w:p>
    <w:p w:rsidR="00CC2E56" w:rsidRDefault="00BA7912">
      <w:pPr>
        <w:pStyle w:val="Bodytext20"/>
        <w:framePr w:w="3596" w:h="931" w:hRule="exact" w:wrap="none" w:vAnchor="page" w:hAnchor="page" w:x="1478" w:y="14516"/>
        <w:shd w:val="clear" w:color="auto" w:fill="auto"/>
        <w:spacing w:before="0" w:after="0" w:line="292" w:lineRule="exact"/>
        <w:ind w:left="520"/>
        <w:jc w:val="left"/>
      </w:pPr>
      <w:r>
        <w:rPr>
          <w:lang w:val="hu"/>
        </w:rPr>
        <w:t>BULETA VILLAGE, STR.DEPOZITELOR NR.5 VALCEA 2023. JÚLIUS 27.</w:t>
      </w:r>
    </w:p>
    <w:p w:rsidR="00CC2E56" w:rsidRDefault="00BA7912">
      <w:pPr>
        <w:pStyle w:val="Bodytext60"/>
        <w:framePr w:w="3884" w:h="1628" w:hRule="exact" w:wrap="none" w:vAnchor="page" w:hAnchor="page" w:x="6795" w:y="14515"/>
        <w:shd w:val="clear" w:color="auto" w:fill="auto"/>
        <w:spacing w:line="170" w:lineRule="exact"/>
        <w:ind w:left="460" w:firstLine="0"/>
      </w:pPr>
      <w:r>
        <w:rPr>
          <w:rStyle w:val="Bodytext6Spacing0pt"/>
          <w:lang w:val="hu"/>
        </w:rPr>
        <w:t>IGAZGATÓHELYETTES</w:t>
      </w:r>
    </w:p>
    <w:p w:rsidR="00CC2E56" w:rsidRDefault="00BA7912" w:rsidP="00BA7912">
      <w:pPr>
        <w:pStyle w:val="Bodytext40"/>
        <w:framePr w:w="3884" w:h="1628" w:hRule="exact" w:wrap="none" w:vAnchor="page" w:hAnchor="page" w:x="6795" w:y="14515"/>
        <w:shd w:val="clear" w:color="auto" w:fill="auto"/>
        <w:spacing w:before="0" w:after="212" w:line="200" w:lineRule="exact"/>
        <w:ind w:firstLine="0"/>
      </w:pPr>
      <w:r>
        <w:rPr>
          <w:lang w:val="hu"/>
        </w:rPr>
        <w:t>PASITA ANISOARA, VEGYÉSZ</w:t>
      </w:r>
      <w:r w:rsidR="00CD4D5F">
        <w:rPr>
          <w:noProof/>
          <w:lang w:val="hu-HU" w:eastAsia="zh-CN" w:bidi="ar-SA"/>
        </w:rPr>
        <w:drawing>
          <wp:anchor distT="0" distB="0" distL="114300" distR="114300" simplePos="0" relativeHeight="251659264" behindDoc="1" locked="0" layoutInCell="1" allowOverlap="1" wp14:anchorId="225545E4" wp14:editId="3C670782">
            <wp:simplePos x="0" y="0"/>
            <wp:positionH relativeFrom="column">
              <wp:posOffset>4314825</wp:posOffset>
            </wp:positionH>
            <wp:positionV relativeFrom="paragraph">
              <wp:posOffset>8245475</wp:posOffset>
            </wp:positionV>
            <wp:extent cx="1878965" cy="97345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láírás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965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2E56" w:rsidRDefault="00BA7912">
      <w:pPr>
        <w:pStyle w:val="Picturecaption60"/>
        <w:framePr w:wrap="none" w:vAnchor="page" w:hAnchor="page" w:x="7591" w:y="16016"/>
        <w:shd w:val="clear" w:color="auto" w:fill="auto"/>
        <w:spacing w:line="170" w:lineRule="exact"/>
      </w:pPr>
      <w:r>
        <w:rPr>
          <w:lang w:val="hu"/>
        </w:rPr>
        <w:t>F-86-01.00</w:t>
      </w:r>
    </w:p>
    <w:p w:rsidR="00CC2E56" w:rsidRDefault="00CD4D5F">
      <w:pPr>
        <w:rPr>
          <w:sz w:val="2"/>
          <w:szCs w:val="2"/>
        </w:rPr>
      </w:pPr>
      <w:bookmarkStart w:id="2" w:name="_GoBack"/>
      <w:r>
        <w:rPr>
          <w:noProof/>
          <w:sz w:val="2"/>
          <w:szCs w:val="2"/>
          <w:lang w:val="hu-HU" w:eastAsia="zh-CN" w:bidi="ar-SA"/>
        </w:rPr>
        <w:drawing>
          <wp:inline distT="0" distB="0" distL="0" distR="0">
            <wp:extent cx="6899148" cy="672084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0.-STICKY-AMORSA-PERETE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9148" cy="67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sectPr w:rsidR="00CC2E56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B77" w:rsidRDefault="00BA7912">
      <w:r>
        <w:separator/>
      </w:r>
    </w:p>
  </w:endnote>
  <w:endnote w:type="continuationSeparator" w:id="0">
    <w:p w:rsidR="00E25B77" w:rsidRDefault="00BA7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E56" w:rsidRDefault="00CC2E56"/>
  </w:footnote>
  <w:footnote w:type="continuationSeparator" w:id="0">
    <w:p w:rsidR="00CC2E56" w:rsidRDefault="00CC2E5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B271D"/>
    <w:multiLevelType w:val="multilevel"/>
    <w:tmpl w:val="A0823CC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CC2E56"/>
    <w:rsid w:val="00BA7912"/>
    <w:rsid w:val="00CC2E56"/>
    <w:rsid w:val="00CD4D5F"/>
    <w:rsid w:val="00E2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F293583"/>
  <w15:docId w15:val="{FF01AABB-CCFE-4652-8C9F-847DCEBB1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Pr>
      <w:color w:val="0066CC"/>
      <w:u w:val="single"/>
    </w:rPr>
  </w:style>
  <w:style w:type="character" w:customStyle="1" w:styleId="Bodytext3">
    <w:name w:val="Body text (3)_"/>
    <w:basedOn w:val="Bekezdsalapbettpusa"/>
    <w:link w:val="Bodytext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Heading4">
    <w:name w:val="Heading #4_"/>
    <w:basedOn w:val="Bekezdsalapbettpusa"/>
    <w:link w:val="Heading40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Bodytext2">
    <w:name w:val="Body text (2)_"/>
    <w:basedOn w:val="Bekezdsalapbettpusa"/>
    <w:link w:val="Body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Bodytext4">
    <w:name w:val="Body text (4)_"/>
    <w:basedOn w:val="Bekezdsalapbettpusa"/>
    <w:link w:val="Bodytext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5">
    <w:name w:val="Body text (5)_"/>
    <w:basedOn w:val="Bekezdsalapbettpusa"/>
    <w:link w:val="Bodytext50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Bodytext2Bold">
    <w:name w:val="Body text (2) + Bold"/>
    <w:basedOn w:val="Bodytext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Tablecaption">
    <w:name w:val="Table caption_"/>
    <w:basedOn w:val="Bekezdsalapbettpusa"/>
    <w:link w:val="Tablecaption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Bodytext6">
    <w:name w:val="Body text (6)_"/>
    <w:basedOn w:val="Bekezdsalapbettpusa"/>
    <w:link w:val="Bodytext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  <w:u w:val="none"/>
    </w:rPr>
  </w:style>
  <w:style w:type="character" w:customStyle="1" w:styleId="Bodytext6Calibri14ptItalicSpacing0pt">
    <w:name w:val="Body text (6) + Calibri;14 pt;Italic;Spacing 0 pt"/>
    <w:basedOn w:val="Bodytext6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Heading32">
    <w:name w:val="Heading #3 (2)_"/>
    <w:basedOn w:val="Bekezdsalapbettpusa"/>
    <w:link w:val="Heading32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32"/>
      <w:szCs w:val="32"/>
      <w:u w:val="none"/>
    </w:rPr>
  </w:style>
  <w:style w:type="character" w:customStyle="1" w:styleId="Heading32TimesNewRomanItalicSpacing2pt">
    <w:name w:val="Heading #3 (2) + Times New Roman;Italic;Spacing 2 pt"/>
    <w:basedOn w:val="Heading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32"/>
      <w:szCs w:val="32"/>
      <w:u w:val="none"/>
      <w:lang w:val="ro-RO" w:eastAsia="ro-RO" w:bidi="ro-RO"/>
    </w:rPr>
  </w:style>
  <w:style w:type="character" w:customStyle="1" w:styleId="Heading321">
    <w:name w:val="Heading #3 (2)"/>
    <w:basedOn w:val="Heading3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o-RO" w:eastAsia="ro-RO" w:bidi="ro-RO"/>
    </w:rPr>
  </w:style>
  <w:style w:type="character" w:customStyle="1" w:styleId="Bodytext7">
    <w:name w:val="Body text (7)_"/>
    <w:basedOn w:val="Bekezdsalapbettpusa"/>
    <w:link w:val="Bodytext70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20"/>
      <w:sz w:val="11"/>
      <w:szCs w:val="11"/>
      <w:u w:val="none"/>
    </w:rPr>
  </w:style>
  <w:style w:type="character" w:customStyle="1" w:styleId="Bodytext7FranklinGothicHeavy7ptNotItalic">
    <w:name w:val="Body text (7) + Franklin Gothic Heavy;7 pt;Not Italic"/>
    <w:basedOn w:val="Bodytext7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20"/>
      <w:w w:val="100"/>
      <w:position w:val="0"/>
      <w:sz w:val="14"/>
      <w:szCs w:val="14"/>
      <w:u w:val="none"/>
      <w:lang w:val="ro-RO" w:eastAsia="ro-RO" w:bidi="ro-RO"/>
    </w:rPr>
  </w:style>
  <w:style w:type="character" w:customStyle="1" w:styleId="Bodytext7Calibri6ptNotItalicSpacing0pt">
    <w:name w:val="Body text (7) + Calibri;6 pt;Not Italic;Spacing 0 pt"/>
    <w:basedOn w:val="Bodytext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Bodytext7SmallCaps">
    <w:name w:val="Body text (7) + Small Caps"/>
    <w:basedOn w:val="Bodytext7"/>
    <w:rPr>
      <w:rFonts w:ascii="Arial Narrow" w:eastAsia="Arial Narrow" w:hAnsi="Arial Narrow" w:cs="Arial Narrow"/>
      <w:b w:val="0"/>
      <w:bCs w:val="0"/>
      <w:i/>
      <w:iCs/>
      <w:smallCaps/>
      <w:strike w:val="0"/>
      <w:color w:val="000000"/>
      <w:spacing w:val="20"/>
      <w:w w:val="100"/>
      <w:position w:val="0"/>
      <w:sz w:val="11"/>
      <w:szCs w:val="11"/>
      <w:u w:val="none"/>
      <w:lang w:val="ro-RO" w:eastAsia="ro-RO" w:bidi="ro-RO"/>
    </w:rPr>
  </w:style>
  <w:style w:type="character" w:customStyle="1" w:styleId="Bodytext7Calibri10ptSpacing0pt">
    <w:name w:val="Body text (7) + Calibri;10 pt;Spacing 0 pt"/>
    <w:basedOn w:val="Bodytext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7Calibri12ptNotItalicSpacing0pt">
    <w:name w:val="Body text (7) + Calibri;12 pt;Not Italic;Spacing 0 pt"/>
    <w:basedOn w:val="Bodytext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8">
    <w:name w:val="Body text (8)_"/>
    <w:basedOn w:val="Bekezdsalapbettpusa"/>
    <w:link w:val="Bodytext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4"/>
      <w:szCs w:val="14"/>
      <w:u w:val="none"/>
    </w:rPr>
  </w:style>
  <w:style w:type="character" w:customStyle="1" w:styleId="Bodytext88ptItalicSpacing0pt">
    <w:name w:val="Body text (8) + 8 pt;Italic;Spacing 0 pt"/>
    <w:basedOn w:val="Bodytext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9">
    <w:name w:val="Body text (9)_"/>
    <w:basedOn w:val="Bekezdsalapbettpusa"/>
    <w:link w:val="Bodytext9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Picturecaption2">
    <w:name w:val="Picture caption (2)_"/>
    <w:basedOn w:val="Bekezdsalapbettpusa"/>
    <w:link w:val="Picturecaption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Picturecaption21">
    <w:name w:val="Picture caption (2)"/>
    <w:basedOn w:val="Picturecaption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Heading2">
    <w:name w:val="Heading #2_"/>
    <w:basedOn w:val="Bekezdsalapbettpusa"/>
    <w:link w:val="Heading2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-20"/>
      <w:sz w:val="72"/>
      <w:szCs w:val="72"/>
      <w:u w:val="none"/>
    </w:rPr>
  </w:style>
  <w:style w:type="character" w:customStyle="1" w:styleId="Picturecaption">
    <w:name w:val="Picture caption_"/>
    <w:basedOn w:val="Bekezdsalapbettpusa"/>
    <w:link w:val="Picturecaption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w w:val="100"/>
      <w:sz w:val="11"/>
      <w:szCs w:val="11"/>
      <w:u w:val="none"/>
    </w:rPr>
  </w:style>
  <w:style w:type="character" w:customStyle="1" w:styleId="Picturecaption5">
    <w:name w:val="Picture caption (5)_"/>
    <w:basedOn w:val="Bekezdsalapbettpusa"/>
    <w:link w:val="Picturecaption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9"/>
      <w:szCs w:val="19"/>
      <w:u w:val="none"/>
    </w:rPr>
  </w:style>
  <w:style w:type="character" w:customStyle="1" w:styleId="Picturecaption51">
    <w:name w:val="Picture caption (5)"/>
    <w:basedOn w:val="Picturecaption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Heading1">
    <w:name w:val="Heading #1_"/>
    <w:basedOn w:val="Bekezdsalapbettpusa"/>
    <w:link w:val="Heading1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156"/>
      <w:szCs w:val="156"/>
      <w:u w:val="none"/>
    </w:rPr>
  </w:style>
  <w:style w:type="character" w:customStyle="1" w:styleId="Bodytext412ptBold">
    <w:name w:val="Body text (4) + 12 pt;Bold"/>
    <w:basedOn w:val="Bodytext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6Spacing0pt">
    <w:name w:val="Body text (6) + Spacing 0 p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6Spacing0pt0">
    <w:name w:val="Body text (6) + Spacing 0 p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character" w:customStyle="1" w:styleId="Bodytext41">
    <w:name w:val="Body text (4)"/>
    <w:basedOn w:val="Bodytext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ing33">
    <w:name w:val="Heading #3 (3)_"/>
    <w:basedOn w:val="Bekezdsalapbettpusa"/>
    <w:link w:val="Heading330"/>
    <w:rPr>
      <w:rFonts w:ascii="Calibri" w:eastAsia="Calibri" w:hAnsi="Calibri" w:cs="Calibri"/>
      <w:b w:val="0"/>
      <w:bCs w:val="0"/>
      <w:i/>
      <w:iCs/>
      <w:smallCaps w:val="0"/>
      <w:strike w:val="0"/>
      <w:spacing w:val="0"/>
      <w:sz w:val="20"/>
      <w:szCs w:val="20"/>
      <w:u w:val="none"/>
    </w:rPr>
  </w:style>
  <w:style w:type="character" w:customStyle="1" w:styleId="Heading331">
    <w:name w:val="Heading #3 (3)"/>
    <w:basedOn w:val="Heading3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ing3312ptNotItalic">
    <w:name w:val="Heading #3 (3) + 12 pt;Not Italic"/>
    <w:basedOn w:val="Heading3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Heading3312ptNotItalic0">
    <w:name w:val="Heading #3 (3) + 12 pt;Not Italic"/>
    <w:basedOn w:val="Heading3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Heading42">
    <w:name w:val="Heading #4 (2)_"/>
    <w:basedOn w:val="Bekezdsalapbettpusa"/>
    <w:link w:val="Heading4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Heading4210ptItalic">
    <w:name w:val="Heading #4 (2) + 10 pt;Italic"/>
    <w:basedOn w:val="Heading4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Picturecaption6">
    <w:name w:val="Picture caption (6)_"/>
    <w:basedOn w:val="Bekezdsalapbettpusa"/>
    <w:link w:val="Picturecaption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100"/>
      <w:sz w:val="17"/>
      <w:szCs w:val="17"/>
      <w:u w:val="none"/>
    </w:rPr>
  </w:style>
  <w:style w:type="paragraph" w:customStyle="1" w:styleId="Bodytext30">
    <w:name w:val="Body text (3)"/>
    <w:basedOn w:val="Norml"/>
    <w:link w:val="Bodytext3"/>
    <w:pPr>
      <w:shd w:val="clear" w:color="auto" w:fill="FFFFFF"/>
      <w:spacing w:line="191" w:lineRule="exact"/>
    </w:pPr>
    <w:rPr>
      <w:rFonts w:ascii="Calibri" w:eastAsia="Calibri" w:hAnsi="Calibri" w:cs="Calibri"/>
      <w:sz w:val="16"/>
      <w:szCs w:val="16"/>
    </w:rPr>
  </w:style>
  <w:style w:type="paragraph" w:customStyle="1" w:styleId="Heading40">
    <w:name w:val="Heading #4"/>
    <w:basedOn w:val="Norml"/>
    <w:link w:val="Heading4"/>
    <w:pPr>
      <w:shd w:val="clear" w:color="auto" w:fill="FFFFFF"/>
      <w:spacing w:before="600" w:after="60" w:line="0" w:lineRule="atLeast"/>
      <w:jc w:val="center"/>
      <w:outlineLvl w:val="3"/>
    </w:pPr>
    <w:rPr>
      <w:rFonts w:ascii="Calibri" w:eastAsia="Calibri" w:hAnsi="Calibri" w:cs="Calibri"/>
      <w:b/>
      <w:bCs/>
    </w:rPr>
  </w:style>
  <w:style w:type="paragraph" w:customStyle="1" w:styleId="Bodytext20">
    <w:name w:val="Body text (2)"/>
    <w:basedOn w:val="Norml"/>
    <w:link w:val="Bodytext2"/>
    <w:pPr>
      <w:shd w:val="clear" w:color="auto" w:fill="FFFFFF"/>
      <w:spacing w:before="60" w:after="600" w:line="0" w:lineRule="atLeast"/>
      <w:ind w:hanging="520"/>
      <w:jc w:val="center"/>
    </w:pPr>
    <w:rPr>
      <w:rFonts w:ascii="Calibri" w:eastAsia="Calibri" w:hAnsi="Calibri" w:cs="Calibri"/>
    </w:rPr>
  </w:style>
  <w:style w:type="paragraph" w:customStyle="1" w:styleId="Bodytext40">
    <w:name w:val="Body text (4)"/>
    <w:basedOn w:val="Norml"/>
    <w:link w:val="Bodytext4"/>
    <w:pPr>
      <w:shd w:val="clear" w:color="auto" w:fill="FFFFFF"/>
      <w:spacing w:before="360" w:after="360" w:line="0" w:lineRule="atLeast"/>
      <w:ind w:hanging="480"/>
    </w:pPr>
    <w:rPr>
      <w:rFonts w:ascii="Calibri" w:eastAsia="Calibri" w:hAnsi="Calibri" w:cs="Calibri"/>
      <w:sz w:val="20"/>
      <w:szCs w:val="20"/>
    </w:rPr>
  </w:style>
  <w:style w:type="paragraph" w:customStyle="1" w:styleId="Bodytext50">
    <w:name w:val="Body text (5)"/>
    <w:basedOn w:val="Norml"/>
    <w:link w:val="Bodytext5"/>
    <w:pPr>
      <w:shd w:val="clear" w:color="auto" w:fill="FFFFFF"/>
      <w:spacing w:after="240" w:line="292" w:lineRule="exact"/>
      <w:ind w:hanging="480"/>
    </w:pPr>
    <w:rPr>
      <w:rFonts w:ascii="Calibri" w:eastAsia="Calibri" w:hAnsi="Calibri" w:cs="Calibri"/>
      <w:b/>
      <w:bCs/>
    </w:rPr>
  </w:style>
  <w:style w:type="paragraph" w:customStyle="1" w:styleId="Tablecaption0">
    <w:name w:val="Table caption"/>
    <w:basedOn w:val="Norml"/>
    <w:link w:val="Tablecaption"/>
    <w:pPr>
      <w:shd w:val="clear" w:color="auto" w:fill="FFFFFF"/>
      <w:spacing w:line="0" w:lineRule="atLeast"/>
    </w:pPr>
    <w:rPr>
      <w:rFonts w:ascii="Calibri" w:eastAsia="Calibri" w:hAnsi="Calibri" w:cs="Calibri"/>
    </w:rPr>
  </w:style>
  <w:style w:type="paragraph" w:customStyle="1" w:styleId="Bodytext60">
    <w:name w:val="Body text (6)"/>
    <w:basedOn w:val="Norml"/>
    <w:link w:val="Bodytext6"/>
    <w:pPr>
      <w:shd w:val="clear" w:color="auto" w:fill="FFFFFF"/>
      <w:spacing w:line="292" w:lineRule="exact"/>
      <w:ind w:firstLine="460"/>
    </w:pPr>
    <w:rPr>
      <w:rFonts w:ascii="Times New Roman" w:eastAsia="Times New Roman" w:hAnsi="Times New Roman" w:cs="Times New Roman"/>
      <w:spacing w:val="10"/>
      <w:sz w:val="17"/>
      <w:szCs w:val="17"/>
    </w:rPr>
  </w:style>
  <w:style w:type="paragraph" w:customStyle="1" w:styleId="Heading320">
    <w:name w:val="Heading #3 (2)"/>
    <w:basedOn w:val="Norml"/>
    <w:link w:val="Heading32"/>
    <w:pPr>
      <w:shd w:val="clear" w:color="auto" w:fill="FFFFFF"/>
      <w:spacing w:line="0" w:lineRule="atLeast"/>
      <w:jc w:val="right"/>
      <w:outlineLvl w:val="2"/>
    </w:pPr>
    <w:rPr>
      <w:rFonts w:ascii="Calibri" w:eastAsia="Calibri" w:hAnsi="Calibri" w:cs="Calibri"/>
      <w:sz w:val="32"/>
      <w:szCs w:val="32"/>
    </w:rPr>
  </w:style>
  <w:style w:type="paragraph" w:customStyle="1" w:styleId="Bodytext70">
    <w:name w:val="Body text (7)"/>
    <w:basedOn w:val="Norml"/>
    <w:link w:val="Bodytext7"/>
    <w:pPr>
      <w:shd w:val="clear" w:color="auto" w:fill="FFFFFF"/>
      <w:spacing w:line="94" w:lineRule="exact"/>
      <w:jc w:val="both"/>
    </w:pPr>
    <w:rPr>
      <w:rFonts w:ascii="Arial Narrow" w:eastAsia="Arial Narrow" w:hAnsi="Arial Narrow" w:cs="Arial Narrow"/>
      <w:i/>
      <w:iCs/>
      <w:spacing w:val="20"/>
      <w:sz w:val="11"/>
      <w:szCs w:val="11"/>
    </w:rPr>
  </w:style>
  <w:style w:type="paragraph" w:customStyle="1" w:styleId="Bodytext80">
    <w:name w:val="Body text (8)"/>
    <w:basedOn w:val="Norml"/>
    <w:link w:val="Bodytext8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pacing w:val="10"/>
      <w:sz w:val="14"/>
      <w:szCs w:val="14"/>
    </w:rPr>
  </w:style>
  <w:style w:type="paragraph" w:customStyle="1" w:styleId="Bodytext90">
    <w:name w:val="Body text (9)"/>
    <w:basedOn w:val="Norml"/>
    <w:link w:val="Bodytext9"/>
    <w:pPr>
      <w:shd w:val="clear" w:color="auto" w:fill="FFFFFF"/>
      <w:spacing w:line="0" w:lineRule="atLeast"/>
      <w:jc w:val="both"/>
    </w:pPr>
    <w:rPr>
      <w:rFonts w:ascii="Arial Narrow" w:eastAsia="Arial Narrow" w:hAnsi="Arial Narrow" w:cs="Arial Narrow"/>
      <w:sz w:val="9"/>
      <w:szCs w:val="9"/>
    </w:rPr>
  </w:style>
  <w:style w:type="paragraph" w:customStyle="1" w:styleId="Picturecaption20">
    <w:name w:val="Picture caption (2)"/>
    <w:basedOn w:val="Norml"/>
    <w:link w:val="Picturecaption2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</w:rPr>
  </w:style>
  <w:style w:type="paragraph" w:customStyle="1" w:styleId="Heading20">
    <w:name w:val="Heading #2"/>
    <w:basedOn w:val="Norml"/>
    <w:link w:val="Heading2"/>
    <w:pPr>
      <w:shd w:val="clear" w:color="auto" w:fill="FFFFFF"/>
      <w:spacing w:after="60" w:line="0" w:lineRule="atLeast"/>
      <w:outlineLvl w:val="1"/>
    </w:pPr>
    <w:rPr>
      <w:rFonts w:ascii="Constantia" w:eastAsia="Constantia" w:hAnsi="Constantia" w:cs="Constantia"/>
      <w:spacing w:val="-20"/>
      <w:sz w:val="72"/>
      <w:szCs w:val="72"/>
    </w:rPr>
  </w:style>
  <w:style w:type="paragraph" w:customStyle="1" w:styleId="Picturecaption0">
    <w:name w:val="Picture caption"/>
    <w:basedOn w:val="Norml"/>
    <w:link w:val="Picturecaption"/>
    <w:pPr>
      <w:shd w:val="clear" w:color="auto" w:fill="FFFFFF"/>
      <w:spacing w:line="0" w:lineRule="atLeast"/>
      <w:jc w:val="both"/>
    </w:pPr>
    <w:rPr>
      <w:rFonts w:ascii="Arial Narrow" w:eastAsia="Arial Narrow" w:hAnsi="Arial Narrow" w:cs="Arial Narrow"/>
      <w:sz w:val="11"/>
      <w:szCs w:val="11"/>
    </w:rPr>
  </w:style>
  <w:style w:type="paragraph" w:customStyle="1" w:styleId="Picturecaption50">
    <w:name w:val="Picture caption (5)"/>
    <w:basedOn w:val="Norml"/>
    <w:link w:val="Picturecaption5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pacing w:val="-10"/>
      <w:sz w:val="19"/>
      <w:szCs w:val="19"/>
    </w:rPr>
  </w:style>
  <w:style w:type="paragraph" w:customStyle="1" w:styleId="Heading10">
    <w:name w:val="Heading #1"/>
    <w:basedOn w:val="Norml"/>
    <w:link w:val="Heading1"/>
    <w:pPr>
      <w:shd w:val="clear" w:color="auto" w:fill="FFFFFF"/>
      <w:spacing w:after="660" w:line="0" w:lineRule="atLeast"/>
      <w:outlineLvl w:val="0"/>
    </w:pPr>
    <w:rPr>
      <w:rFonts w:ascii="Arial Narrow" w:eastAsia="Arial Narrow" w:hAnsi="Arial Narrow" w:cs="Arial Narrow"/>
      <w:sz w:val="156"/>
      <w:szCs w:val="156"/>
    </w:rPr>
  </w:style>
  <w:style w:type="paragraph" w:customStyle="1" w:styleId="Heading330">
    <w:name w:val="Heading #3 (3)"/>
    <w:basedOn w:val="Norml"/>
    <w:link w:val="Heading33"/>
    <w:pPr>
      <w:shd w:val="clear" w:color="auto" w:fill="FFFFFF"/>
      <w:spacing w:before="120" w:line="0" w:lineRule="atLeast"/>
      <w:jc w:val="right"/>
      <w:outlineLvl w:val="2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Heading420">
    <w:name w:val="Heading #4 (2)"/>
    <w:basedOn w:val="Norml"/>
    <w:link w:val="Heading42"/>
    <w:pPr>
      <w:shd w:val="clear" w:color="auto" w:fill="FFFFFF"/>
      <w:spacing w:line="0" w:lineRule="atLeast"/>
      <w:jc w:val="right"/>
      <w:outlineLvl w:val="3"/>
    </w:pPr>
    <w:rPr>
      <w:rFonts w:ascii="Calibri" w:eastAsia="Calibri" w:hAnsi="Calibri" w:cs="Calibri"/>
    </w:rPr>
  </w:style>
  <w:style w:type="paragraph" w:customStyle="1" w:styleId="Picturecaption60">
    <w:name w:val="Picture caption (6)"/>
    <w:basedOn w:val="Norml"/>
    <w:link w:val="Picturecaption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TargetMode="External"/><Relationship Id="rId13" Type="http://schemas.openxmlformats.org/officeDocument/2006/relationships/image" Target="media/image3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office@evolor.ro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volor.ro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office@evolor.ro" TargetMode="External"/><Relationship Id="rId10" Type="http://schemas.openxmlformats.org/officeDocument/2006/relationships/image" Target="media/image2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evolor.ro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415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PM9</cp:lastModifiedBy>
  <cp:revision>3</cp:revision>
  <dcterms:created xsi:type="dcterms:W3CDTF">2025-03-03T08:46:00Z</dcterms:created>
  <dcterms:modified xsi:type="dcterms:W3CDTF">2025-03-10T14:10:00Z</dcterms:modified>
</cp:coreProperties>
</file>